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F6C2D">
        <w:rPr>
          <w:sz w:val="28"/>
        </w:rPr>
        <w:t>1209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81565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6F6C2D">
        <w:rPr>
          <w:sz w:val="28"/>
        </w:rPr>
        <w:t xml:space="preserve"> 11 сентября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 w:rsidRPr="00C81565">
        <w:rPr>
          <w:rFonts w:ascii="Times New Roman" w:hAnsi="Times New Roman"/>
          <w:sz w:val="28"/>
        </w:rPr>
        <w:t>рассмотрев дело об административном правонарушении в отношении Белоглазова Артёма Александровича, * года рождения, уроженца *, гражданина РФ, паспорт *, работающего *, проживающего по адресу: ХМАО-Югра, *,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6F6C2D">
        <w:rPr>
          <w:spacing w:val="-2"/>
          <w:sz w:val="28"/>
        </w:rPr>
        <w:t>Белоглазов А.А., являясь</w:t>
      </w:r>
      <w:r w:rsidR="006F6C2D">
        <w:rPr>
          <w:sz w:val="28"/>
        </w:rPr>
        <w:t xml:space="preserve"> </w:t>
      </w:r>
      <w:r w:rsidR="006F6C2D">
        <w:rPr>
          <w:spacing w:val="-3"/>
          <w:sz w:val="28"/>
        </w:rPr>
        <w:t xml:space="preserve">должностным лицом –   </w:t>
      </w:r>
      <w:r w:rsidR="00C81565">
        <w:rPr>
          <w:spacing w:val="-3"/>
          <w:sz w:val="28"/>
        </w:rPr>
        <w:t>*</w:t>
      </w:r>
      <w:r w:rsidR="006F6C2D">
        <w:rPr>
          <w:sz w:val="28"/>
        </w:rPr>
        <w:t>, зарегистрир</w:t>
      </w:r>
      <w:r w:rsidR="00C81565">
        <w:rPr>
          <w:sz w:val="28"/>
        </w:rPr>
        <w:t>ованного по адресу: ХМАО-Югра, 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6F6C2D" w:rsidRPr="006F6C2D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>Должностное лицо Белоглазов А.А.,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6F6C2D" w:rsidRPr="006F6C2D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31131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Белоглазова А.А.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6F6C2D">
        <w:rPr>
          <w:sz w:val="28"/>
        </w:rPr>
        <w:t>Белоглазова А.А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C81565">
        <w:rPr>
          <w:sz w:val="28"/>
        </w:rPr>
        <w:t>*</w:t>
      </w:r>
      <w:r w:rsidR="009E0A86">
        <w:rPr>
          <w:sz w:val="28"/>
        </w:rPr>
        <w:t xml:space="preserve"> </w:t>
      </w:r>
      <w:r w:rsidR="006F6C2D">
        <w:rPr>
          <w:sz w:val="28"/>
        </w:rPr>
        <w:t>Белоглазов А.А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6F6C2D">
        <w:rPr>
          <w:sz w:val="28"/>
        </w:rPr>
        <w:t>Белоглазов А.А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F6C2D">
        <w:rPr>
          <w:sz w:val="28"/>
        </w:rPr>
        <w:t>Белоглазова А.А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C81565">
        <w:rPr>
          <w:sz w:val="28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1</w:t>
      </w:r>
      <w:r w:rsidR="006F6C2D">
        <w:rPr>
          <w:sz w:val="28"/>
        </w:rPr>
        <w:t>5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</w:t>
      </w:r>
      <w:r>
        <w:rPr>
          <w:sz w:val="28"/>
        </w:rPr>
        <w:t xml:space="preserve">страховым взносам, из которой следует, что </w:t>
      </w:r>
      <w:r w:rsidR="00C81565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C81565">
        <w:rPr>
          <w:sz w:val="28"/>
        </w:rPr>
        <w:t>*</w:t>
      </w:r>
      <w:r>
        <w:rPr>
          <w:sz w:val="28"/>
        </w:rPr>
        <w:t xml:space="preserve"> является </w:t>
      </w:r>
      <w:r w:rsidR="006F6C2D">
        <w:rPr>
          <w:sz w:val="28"/>
        </w:rPr>
        <w:t>Белоглазов А.А</w:t>
      </w:r>
      <w:r>
        <w:rPr>
          <w:sz w:val="28"/>
        </w:rPr>
        <w:t xml:space="preserve">. Соответственно, </w:t>
      </w:r>
      <w:r w:rsidR="006F6C2D">
        <w:rPr>
          <w:sz w:val="28"/>
        </w:rPr>
        <w:t>Белоглазов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6F6C2D">
        <w:rPr>
          <w:sz w:val="28"/>
        </w:rPr>
        <w:t>Белоглазова А.А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F6C2D">
        <w:rPr>
          <w:sz w:val="28"/>
        </w:rPr>
        <w:t>Белоглазова А.А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F6C2D">
        <w:rPr>
          <w:sz w:val="28"/>
        </w:rPr>
        <w:t>Белоглазову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6F6C2D">
        <w:rPr>
          <w:sz w:val="28"/>
        </w:rPr>
        <w:t xml:space="preserve">Белоглазова Артёма Александровича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</w:t>
      </w:r>
      <w:r>
        <w:rPr>
          <w:sz w:val="28"/>
        </w:rPr>
        <w:t xml:space="preserve">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B3025A" w:rsidR="00B3025A">
        <w:rPr>
          <w:sz w:val="28"/>
        </w:rPr>
        <w:t>0412365400225012092415187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D2AF7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1565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22C71"/>
    <w:rsid w:val="00257A79"/>
    <w:rsid w:val="0027281E"/>
    <w:rsid w:val="002C6696"/>
    <w:rsid w:val="002F1994"/>
    <w:rsid w:val="00396F61"/>
    <w:rsid w:val="003C187B"/>
    <w:rsid w:val="0045382D"/>
    <w:rsid w:val="004926FE"/>
    <w:rsid w:val="004D2E82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C1F0B"/>
    <w:rsid w:val="009E0A86"/>
    <w:rsid w:val="00A10CEE"/>
    <w:rsid w:val="00A3304A"/>
    <w:rsid w:val="00A56152"/>
    <w:rsid w:val="00B3025A"/>
    <w:rsid w:val="00B418FB"/>
    <w:rsid w:val="00BE14E6"/>
    <w:rsid w:val="00BF0DBE"/>
    <w:rsid w:val="00C06AA0"/>
    <w:rsid w:val="00C81565"/>
    <w:rsid w:val="00CE55E0"/>
    <w:rsid w:val="00D327EE"/>
    <w:rsid w:val="00E01303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5A1A6D-E188-4FFC-9A69-506B258C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8A98-3BD9-42CB-9DC5-480BD7E1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